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jc w:val="both"/>
        <w:rPr>
          <w:rFonts w:hint="eastAsia" w:ascii="ＭＳ 明朝" w:hAnsi="ＭＳ 明朝" w:eastAsia="ＭＳ 明朝"/>
        </w:rPr>
      </w:pPr>
      <w:bookmarkStart w:id="0" w:name="_GoBack"/>
      <w:bookmarkEnd w:id="0"/>
      <w:r>
        <w:rPr>
          <w:rFonts w:hint="default" w:ascii="ＭＳ 明朝" w:hAnsi="ＭＳ 明朝" w:eastAsia="ＭＳ 明朝"/>
          <w:kern w:val="2"/>
          <w:sz w:val="24"/>
        </w:rPr>
        <w:t>別記様式第２号（第７条関係）</w:t>
      </w:r>
    </w:p>
    <w:p>
      <w:pPr>
        <w:pStyle w:val="0"/>
        <w:spacing w:line="480" w:lineRule="auto"/>
        <w:ind w:left="240" w:hanging="240" w:hangingChars="100"/>
        <w:jc w:val="center"/>
        <w:rPr>
          <w:rFonts w:hint="eastAsia" w:ascii="ＭＳ 明朝" w:hAnsi="ＭＳ 明朝" w:eastAsia="ＭＳ 明朝"/>
        </w:rPr>
      </w:pPr>
    </w:p>
    <w:p>
      <w:pPr>
        <w:pStyle w:val="0"/>
        <w:spacing w:line="480" w:lineRule="auto"/>
        <w:ind w:left="336" w:hanging="240" w:hangingChars="100"/>
        <w:jc w:val="center"/>
        <w:rPr>
          <w:rFonts w:hint="eastAsia" w:ascii="ＭＳ 明朝" w:hAnsi="ＭＳ 明朝" w:eastAsia="ＭＳ 明朝"/>
        </w:rPr>
      </w:pPr>
      <w:r>
        <w:rPr>
          <w:rFonts w:hint="default" w:ascii="ＭＳ 明朝" w:hAnsi="ＭＳ 明朝" w:eastAsia="ＭＳ 明朝"/>
          <w:spacing w:val="48"/>
          <w:kern w:val="0"/>
          <w:sz w:val="24"/>
          <w:fitText w:val="2264" w:id="1"/>
        </w:rPr>
        <w:t>誓約書兼同意</w:t>
      </w:r>
      <w:r>
        <w:rPr>
          <w:rFonts w:hint="default" w:ascii="ＭＳ 明朝" w:hAnsi="ＭＳ 明朝" w:eastAsia="ＭＳ 明朝"/>
          <w:spacing w:val="4"/>
          <w:kern w:val="0"/>
          <w:sz w:val="24"/>
          <w:fitText w:val="2264" w:id="1"/>
        </w:rPr>
        <w:t>書</w:t>
      </w:r>
    </w:p>
    <w:p>
      <w:pPr>
        <w:pStyle w:val="0"/>
        <w:spacing w:before="120" w:beforeLines="0" w:beforeAutospacing="0"/>
        <w:ind w:firstLine="240" w:firstLineChars="100"/>
        <w:jc w:val="left"/>
        <w:rPr>
          <w:rFonts w:hint="eastAsia" w:ascii="ＭＳ 明朝" w:hAnsi="ＭＳ 明朝" w:eastAsia="ＭＳ 明朝"/>
        </w:rPr>
      </w:pPr>
    </w:p>
    <w:p>
      <w:pPr>
        <w:pStyle w:val="0"/>
        <w:spacing w:before="120" w:beforeLines="0" w:beforeAutospacing="0"/>
        <w:ind w:firstLine="240" w:firstLineChars="100"/>
        <w:jc w:val="left"/>
        <w:rPr>
          <w:rFonts w:hint="eastAsia" w:ascii="ＭＳ 明朝" w:hAnsi="ＭＳ 明朝" w:eastAsia="ＭＳ 明朝"/>
        </w:rPr>
      </w:pPr>
      <w:r>
        <w:rPr>
          <w:rFonts w:hint="default" w:ascii="ＭＳ 明朝" w:hAnsi="ＭＳ 明朝" w:eastAsia="ＭＳ 明朝"/>
          <w:kern w:val="2"/>
          <w:sz w:val="24"/>
        </w:rPr>
        <w:t>私は、上三川町農産物販路開拓支援事業補助金の交付申請に当たり、上三川町補助金等基本条例（平成２０年上三川町条例第９号。以下「条例」という。）の義務規定を遵守すると共に、次に掲げる内容について、誓約し同意します。</w:t>
      </w:r>
    </w:p>
    <w:p>
      <w:pPr>
        <w:pStyle w:val="0"/>
        <w:spacing w:line="100" w:lineRule="exact"/>
        <w:jc w:val="left"/>
        <w:rPr>
          <w:rFonts w:hint="eastAsia" w:ascii="ＭＳ 明朝" w:hAnsi="ＭＳ 明朝" w:eastAsia="ＭＳ 明朝"/>
        </w:rPr>
      </w:pP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・今後も事業活動を継続します。</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・町税の滞納はありません。</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上三川町暴力団排除条例（平成２４年上三川町条例第３０号）第２条第３号に規定する暴力団、同条第５号に規定する暴力団員等又は第６条に規定する密接関係者には当交付申請者は該当せず、これらの者が経営に事実上参画していることはありません。また、この確認のため下野警察署に照会することに同意します。</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・政治団体ではありません。また、宗教上の組織若しくは団体ではありません。</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・条例第２１条に規定する報告又は立入検査の求めがあった場合は、これに応じます。</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・上三川町が保有する住民基本台帳情報及び税務情報を確認することに同意します。</w:t>
      </w:r>
    </w:p>
    <w:p>
      <w:pPr>
        <w:pStyle w:val="0"/>
        <w:spacing w:before="120" w:beforeLines="0" w:beforeAutospacing="0"/>
        <w:ind w:left="240" w:hanging="240" w:hangingChars="100"/>
        <w:jc w:val="left"/>
        <w:rPr>
          <w:rFonts w:hint="eastAsia" w:ascii="ＭＳ 明朝" w:hAnsi="ＭＳ 明朝" w:eastAsia="ＭＳ 明朝"/>
        </w:rPr>
      </w:pPr>
      <w:r>
        <w:rPr>
          <w:rFonts w:hint="default" w:ascii="ＭＳ 明朝" w:hAnsi="ＭＳ 明朝" w:eastAsia="ＭＳ 明朝"/>
          <w:kern w:val="2"/>
          <w:sz w:val="24"/>
        </w:rPr>
        <w:t>・本誓約に違背するなど、条例第２３条各号のいずれかに該当した場合は、その規定による交付決定の取消し及び条例第２４条の規定による補助金の返還命令に異議なく応じます。</w:t>
      </w:r>
    </w:p>
    <w:p>
      <w:pPr>
        <w:pStyle w:val="0"/>
        <w:spacing w:before="180" w:beforeLines="0" w:beforeAutospacing="0"/>
        <w:ind w:firstLine="240" w:firstLineChars="100"/>
        <w:jc w:val="both"/>
        <w:rPr>
          <w:rFonts w:hint="eastAsia" w:ascii="ＭＳ 明朝" w:hAnsi="ＭＳ 明朝" w:eastAsia="ＭＳ 明朝"/>
        </w:rPr>
      </w:pPr>
    </w:p>
    <w:p>
      <w:pPr>
        <w:pStyle w:val="0"/>
        <w:spacing w:before="180" w:beforeLines="0" w:beforeAutospacing="0"/>
        <w:ind w:firstLine="240" w:firstLineChars="100"/>
        <w:jc w:val="both"/>
        <w:rPr>
          <w:rFonts w:hint="eastAsia" w:ascii="ＭＳ 明朝" w:hAnsi="ＭＳ 明朝" w:eastAsia="ＭＳ 明朝"/>
        </w:rPr>
      </w:pPr>
    </w:p>
    <w:p>
      <w:pPr>
        <w:pStyle w:val="0"/>
        <w:spacing w:before="180" w:beforeLines="0" w:beforeAutospacing="0"/>
        <w:ind w:firstLine="240" w:firstLineChars="100"/>
        <w:jc w:val="both"/>
        <w:rPr>
          <w:rFonts w:hint="eastAsia" w:ascii="ＭＳ 明朝" w:hAnsi="ＭＳ 明朝" w:eastAsia="ＭＳ 明朝"/>
        </w:rPr>
      </w:pPr>
    </w:p>
    <w:p>
      <w:pPr>
        <w:pStyle w:val="0"/>
        <w:spacing w:before="180" w:beforeLines="0" w:beforeAutospacing="0"/>
        <w:ind w:firstLine="240" w:firstLineChars="100"/>
        <w:jc w:val="both"/>
        <w:rPr>
          <w:rFonts w:hint="eastAsia" w:ascii="ＭＳ 明朝" w:hAnsi="ＭＳ 明朝" w:eastAsia="ＭＳ 明朝"/>
        </w:rPr>
      </w:pPr>
    </w:p>
    <w:p>
      <w:pPr>
        <w:pStyle w:val="0"/>
        <w:wordWrap w:val="0"/>
        <w:jc w:val="right"/>
        <w:rPr>
          <w:rFonts w:hint="eastAsia" w:ascii="ＭＳ 明朝" w:hAnsi="ＭＳ 明朝" w:eastAsia="ＭＳ 明朝"/>
        </w:rPr>
      </w:pPr>
      <w:r>
        <w:rPr>
          <w:rFonts w:hint="default" w:ascii="ＭＳ 明朝" w:hAnsi="ＭＳ 明朝" w:eastAsia="ＭＳ 明朝"/>
          <w:kern w:val="2"/>
          <w:sz w:val="24"/>
        </w:rPr>
        <w:t>　　　　　　年　　月　　日　　　</w:t>
      </w:r>
    </w:p>
    <w:p>
      <w:pPr>
        <w:pStyle w:val="0"/>
        <w:ind w:firstLine="240" w:firstLineChars="100"/>
        <w:jc w:val="both"/>
        <w:rPr>
          <w:rFonts w:hint="eastAsia" w:ascii="ＭＳ 明朝" w:hAnsi="ＭＳ 明朝" w:eastAsia="ＭＳ 明朝"/>
        </w:rPr>
      </w:pPr>
      <w:r>
        <w:rPr>
          <w:rFonts w:hint="default" w:ascii="ＭＳ 明朝" w:hAnsi="ＭＳ 明朝" w:eastAsia="ＭＳ 明朝"/>
          <w:kern w:val="2"/>
          <w:sz w:val="24"/>
        </w:rPr>
        <w:t>上三川町長　宛て</w:t>
      </w:r>
    </w:p>
    <w:p>
      <w:pPr>
        <w:pStyle w:val="0"/>
        <w:ind w:firstLine="240" w:firstLineChars="100"/>
        <w:jc w:val="both"/>
        <w:rPr>
          <w:rFonts w:hint="eastAsia" w:ascii="ＭＳ 明朝" w:hAnsi="ＭＳ 明朝" w:eastAsia="ＭＳ 明朝"/>
        </w:rPr>
      </w:pPr>
    </w:p>
    <w:p>
      <w:pPr>
        <w:pStyle w:val="0"/>
        <w:spacing w:before="120" w:beforeLines="0" w:beforeAutospacing="0"/>
        <w:ind w:firstLine="480" w:firstLineChars="200"/>
        <w:jc w:val="both"/>
        <w:rPr>
          <w:rFonts w:hint="eastAsia" w:ascii="ＭＳ 明朝" w:hAnsi="ＭＳ 明朝" w:eastAsia="ＭＳ 明朝"/>
        </w:rPr>
      </w:pPr>
      <w:r>
        <w:rPr>
          <w:rFonts w:hint="default" w:ascii="ＭＳ 明朝" w:hAnsi="ＭＳ 明朝" w:eastAsia="ＭＳ 明朝"/>
          <w:kern w:val="2"/>
          <w:sz w:val="24"/>
        </w:rPr>
        <w:t>交付申請者</w:t>
      </w:r>
    </w:p>
    <w:p>
      <w:pPr>
        <w:pStyle w:val="0"/>
        <w:spacing w:line="360" w:lineRule="auto"/>
        <w:ind w:left="960" w:leftChars="400"/>
        <w:jc w:val="both"/>
        <w:rPr>
          <w:rFonts w:hint="eastAsia" w:ascii="ＭＳ 明朝" w:hAnsi="ＭＳ 明朝" w:eastAsia="ＭＳ 明朝"/>
        </w:rPr>
      </w:pPr>
      <w:r>
        <w:rPr>
          <w:rFonts w:hint="default" w:ascii="游明朝" w:hAnsi="游明朝" w:eastAsia="游明朝"/>
          <w:kern w:val="2"/>
          <w:sz w:val="24"/>
        </w:rPr>
        <mc:AlternateContent>
          <mc:Choice Requires="wpg">
            <w:drawing>
              <wp:anchor distT="0" distB="0" distL="114300" distR="114300" simplePos="0" relativeHeight="2" behindDoc="0" locked="0" layoutInCell="1" hidden="0" allowOverlap="1">
                <wp:simplePos x="0" y="0"/>
                <wp:positionH relativeFrom="column">
                  <wp:posOffset>598170</wp:posOffset>
                </wp:positionH>
                <wp:positionV relativeFrom="paragraph">
                  <wp:posOffset>278130</wp:posOffset>
                </wp:positionV>
                <wp:extent cx="6020435" cy="1285875"/>
                <wp:effectExtent l="0" t="635" r="635" b="10795"/>
                <wp:wrapNone/>
                <wp:docPr id="1026" name="グループ化 2"/>
                <a:graphic xmlns:a="http://schemas.openxmlformats.org/drawingml/2006/main">
                  <a:graphicData uri="http://schemas.microsoft.com/office/word/2010/wordprocessingGroup">
                    <wpg:wgp>
                      <wpg:cNvGrpSpPr/>
                      <wpg:grpSpPr>
                        <a:xfrm>
                          <a:off x="0" y="0"/>
                          <a:ext cx="6020435" cy="1285875"/>
                          <a:chOff x="0" y="0"/>
                          <a:chExt cx="6020442" cy="1285875"/>
                        </a:xfrm>
                      </wpg:grpSpPr>
                      <wps:wsp>
                        <wps:cNvPr id="1027" name="直線コネクタ 5"/>
                        <wps:cNvSpPr/>
                        <wps:spPr>
                          <a:xfrm>
                            <a:off x="9525" y="0"/>
                            <a:ext cx="4209940" cy="0"/>
                          </a:xfrm>
                          <a:prstGeom prst="line">
                            <a:avLst/>
                          </a:prstGeom>
                          <a:noFill/>
                          <a:ln w="6350">
                            <a:solidFill>
                              <a:sysClr val="windowText" lastClr="000000"/>
                            </a:solidFill>
                            <a:miter/>
                          </a:ln>
                        </wps:spPr>
                        <wps:bodyPr/>
                      </wps:wsp>
                      <wps:wsp>
                        <wps:cNvPr id="1028" name="直線コネクタ 6"/>
                        <wps:cNvSpPr/>
                        <wps:spPr>
                          <a:xfrm>
                            <a:off x="0" y="323850"/>
                            <a:ext cx="4209940" cy="0"/>
                          </a:xfrm>
                          <a:prstGeom prst="line">
                            <a:avLst/>
                          </a:prstGeom>
                          <a:noFill/>
                          <a:ln w="6350">
                            <a:solidFill>
                              <a:sysClr val="windowText" lastClr="000000"/>
                            </a:solidFill>
                            <a:miter/>
                          </a:ln>
                        </wps:spPr>
                        <wps:bodyPr/>
                      </wps:wsp>
                      <wps:wsp>
                        <wps:cNvPr id="1029" name="直線コネクタ 7"/>
                        <wps:cNvSpPr/>
                        <wps:spPr>
                          <a:xfrm>
                            <a:off x="9525" y="638175"/>
                            <a:ext cx="4209415" cy="0"/>
                          </a:xfrm>
                          <a:prstGeom prst="line">
                            <a:avLst/>
                          </a:prstGeom>
                          <a:noFill/>
                          <a:ln w="6350">
                            <a:solidFill>
                              <a:sysClr val="windowText" lastClr="000000"/>
                            </a:solidFill>
                            <a:miter/>
                          </a:ln>
                        </wps:spPr>
                        <wps:bodyPr/>
                      </wps:wsp>
                      <wps:wsp>
                        <wps:cNvPr id="1030" name="直線コネクタ 9"/>
                        <wps:cNvSpPr/>
                        <wps:spPr>
                          <a:xfrm>
                            <a:off x="0" y="952500"/>
                            <a:ext cx="4209415" cy="0"/>
                          </a:xfrm>
                          <a:prstGeom prst="line">
                            <a:avLst/>
                          </a:prstGeom>
                          <a:noFill/>
                          <a:ln w="6350">
                            <a:solidFill>
                              <a:sysClr val="windowText" lastClr="000000"/>
                            </a:solidFill>
                            <a:miter/>
                          </a:ln>
                        </wps:spPr>
                        <wps:bodyPr/>
                      </wps:wsp>
                      <wps:wsp>
                        <wps:cNvPr id="1031" name="直線コネクタ 10"/>
                        <wps:cNvSpPr/>
                        <wps:spPr>
                          <a:xfrm>
                            <a:off x="0" y="1285875"/>
                            <a:ext cx="4209415" cy="0"/>
                          </a:xfrm>
                          <a:prstGeom prst="line">
                            <a:avLst/>
                          </a:prstGeom>
                          <a:noFill/>
                          <a:ln w="6350">
                            <a:solidFill>
                              <a:sysClr val="windowText" lastClr="000000"/>
                            </a:solidFill>
                            <a:miter/>
                          </a:ln>
                        </wps:spPr>
                        <wps:bodyPr/>
                      </wps:wsp>
                      <wps:wsp>
                        <wps:cNvPr id="1032" name="テキスト ボックス 2"/>
                        <wps:cNvSpPr txBox="1">
                          <a:spLocks noChangeArrowheads="1"/>
                        </wps:cNvSpPr>
                        <wps:spPr>
                          <a:xfrm>
                            <a:off x="3930655" y="241300"/>
                            <a:ext cx="2089787" cy="511810"/>
                          </a:xfrm>
                          <a:prstGeom prst="rect">
                            <a:avLst/>
                          </a:prstGeom>
                          <a:noFill/>
                          <a:ln>
                            <a:miter/>
                          </a:ln>
                        </wps:spPr>
                        <wps:txbx>
                          <w:txbxContent>
                            <w:p>
                              <w:pPr>
                                <w:pStyle w:val="0"/>
                                <w:jc w:val="both"/>
                                <w:rPr>
                                  <w:rFonts w:hint="default"/>
                                  <w:sz w:val="20"/>
                                </w:rPr>
                              </w:pPr>
                              <w:r>
                                <w:rPr>
                                  <w:rFonts w:hint="eastAsia" w:ascii="游明朝" w:hAnsi="游明朝" w:eastAsia="游明朝"/>
                                  <w:kern w:val="2"/>
                                  <w:sz w:val="20"/>
                                </w:rPr>
                                <w:t>※</w:t>
                              </w:r>
                              <w:r>
                                <w:rPr>
                                  <w:rFonts w:hint="default" w:ascii="游明朝" w:hAnsi="游明朝" w:eastAsia="游明朝"/>
                                  <w:spacing w:val="-2"/>
                                  <w:kern w:val="2"/>
                                  <w:sz w:val="20"/>
                                </w:rPr>
                                <w:t>代表者本人が自署して下さい</w:t>
                              </w:r>
                            </w:p>
                          </w:txbxContent>
                        </wps:txbx>
                        <wps:bodyPr vertOverflow="overflow" horzOverflow="overflow" upright="1">
                          <a:spAutoFit/>
                        </wps:bodyPr>
                      </wps:wsp>
                    </wpg:wgp>
                  </a:graphicData>
                </a:graphic>
              </wp:anchor>
            </w:drawing>
          </mc:Choice>
          <mc:Fallback>
            <w:pict>
              <v:group id="グループ化 2" style="z-index:2;height:101.25pt;mso-wrap-distance-left:9pt;width:474.05pt;mso-wrap-distance-top:0pt;mso-position-horizontal-relative:text;position:absolute;margin-top:21.9pt;margin-left:47.1pt;mso-position-vertical-relative:text;mso-wrap-distance-bottom:0pt;mso-wrap-distance-right:9pt;" coordsize="6020442,1285875" coordorigin="0,0" o:spid="_x0000_s1026" o:allowincell="t" o:allowoverlap="t">
                <v:line id="直線コネクタ 5" style="position:absolute;left:9525;top:0;height:0;width:4209940;" o:spid="_x0000_s1027" filled="f" stroked="t" strokecolor="#000000" strokeweight="0.5pt" o:spt="20" from="9525,0" to="4219465,0">
                  <v:fill/>
                  <v:stroke filltype="solid"/>
                  <v:textbox style="layout-flow:horizontal;"/>
                  <v:imagedata o:title=""/>
                  <w10:wrap type="none" anchorx="text" anchory="text"/>
                </v:line>
                <v:line id="直線コネクタ 6" style="position:absolute;left:0;top:323850;height:0;width:4209940;" o:spid="_x0000_s1028" filled="f" stroked="t" strokecolor="#000000" strokeweight="0.5pt" o:spt="20" from="0,323850" to="4209940,323850">
                  <v:fill/>
                  <v:stroke filltype="solid"/>
                  <v:textbox style="layout-flow:horizontal;"/>
                  <v:imagedata o:title=""/>
                  <w10:wrap type="none" anchorx="text" anchory="text"/>
                </v:line>
                <v:line id="直線コネクタ 7" style="position:absolute;left:9525;top:638175;height:0;width:4209415;" o:spid="_x0000_s1029" filled="f" stroked="t" strokecolor="#000000" strokeweight="0.5pt" o:spt="20" from="9525,638175" to="4218940,638175">
                  <v:fill/>
                  <v:stroke filltype="solid"/>
                  <v:textbox style="layout-flow:horizontal;"/>
                  <v:imagedata o:title=""/>
                  <w10:wrap type="none" anchorx="text" anchory="text"/>
                </v:line>
                <v:line id="直線コネクタ 9" style="position:absolute;left:0;top:952500;height:0;width:4209415;" o:spid="_x0000_s1030" filled="f" stroked="t" strokecolor="#000000" strokeweight="0.5pt" o:spt="20" from="0,952500" to="4209415,952500">
                  <v:fill/>
                  <v:stroke filltype="solid"/>
                  <v:textbox style="layout-flow:horizontal;"/>
                  <v:imagedata o:title=""/>
                  <w10:wrap type="none" anchorx="text" anchory="text"/>
                </v:line>
                <v:line id="直線コネクタ 10" style="position:absolute;left:0;top:1285875;height:0;width:4209415;" o:spid="_x0000_s1031" filled="f" stroked="t" strokecolor="#000000" strokeweight="0.5pt" o:spt="20" from="0,1285875" to="4209415,1285875">
                  <v:fill/>
                  <v:stroke filltype="solid"/>
                  <v:textbox style="layout-flow:horizontal;"/>
                  <v:imagedata o:title=""/>
                  <w10:wrap type="none" anchorx="text" anchory="text"/>
                </v:line>
                <v:shapetype id="_x0000_t202" coordsize="21600,21600" o:spt="202" path="m,l,21600r21600,l21600,xe">
                  <v:stroke joinstyle="miter"/>
                  <v:path gradientshapeok="t" o:connecttype="rect"/>
                </v:shapetype>
                <v:shape id="テキスト ボックス 2" style="position:absolute;left:3930655;top:241300;height:511810;width:2089787;" o:spid="_x0000_s1032" filled="f" stroked="f" o:spt="202" type="#_x0000_t202">
                  <v:fill/>
                  <v:textbox style="layout-flow:horizontal;mso-fit-shape-to-text:t;">
                    <w:txbxContent>
                      <w:p>
                        <w:pPr>
                          <w:pStyle w:val="0"/>
                          <w:jc w:val="both"/>
                          <w:rPr>
                            <w:rFonts w:hint="default"/>
                            <w:sz w:val="20"/>
                          </w:rPr>
                        </w:pPr>
                        <w:r>
                          <w:rPr>
                            <w:rFonts w:hint="eastAsia" w:ascii="游明朝" w:hAnsi="游明朝" w:eastAsia="游明朝"/>
                            <w:kern w:val="2"/>
                            <w:sz w:val="20"/>
                          </w:rPr>
                          <w:t>※</w:t>
                        </w:r>
                        <w:r>
                          <w:rPr>
                            <w:rFonts w:hint="default" w:ascii="游明朝" w:hAnsi="游明朝" w:eastAsia="游明朝"/>
                            <w:spacing w:val="-2"/>
                            <w:kern w:val="2"/>
                            <w:sz w:val="20"/>
                          </w:rPr>
                          <w:t>代表者本人が自署して下さい</w:t>
                        </w:r>
                      </w:p>
                    </w:txbxContent>
                  </v:textbox>
                  <v:imagedata o:title=""/>
                  <w10:wrap type="none" anchorx="text" anchory="text"/>
                </v:shape>
                <w10:wrap type="none" anchorx="text" anchory="text"/>
              </v:group>
            </w:pict>
          </mc:Fallback>
        </mc:AlternateContent>
      </w:r>
      <w:r>
        <w:rPr>
          <w:rFonts w:hint="default" w:ascii="ＭＳ 明朝" w:hAnsi="ＭＳ 明朝" w:eastAsia="ＭＳ 明朝"/>
          <w:spacing w:val="495"/>
          <w:kern w:val="0"/>
          <w:sz w:val="24"/>
          <w:fitText w:val="1470" w:id="2"/>
        </w:rPr>
        <w:t>住</w:t>
      </w:r>
      <w:r>
        <w:rPr>
          <w:rFonts w:hint="default" w:ascii="ＭＳ 明朝" w:hAnsi="ＭＳ 明朝" w:eastAsia="ＭＳ 明朝"/>
          <w:kern w:val="0"/>
          <w:sz w:val="24"/>
          <w:fitText w:val="1470" w:id="2"/>
        </w:rPr>
        <w:t>所</w:t>
      </w:r>
      <w:r>
        <w:rPr>
          <w:rFonts w:hint="default" w:ascii="ＭＳ 明朝" w:hAnsi="ＭＳ 明朝" w:eastAsia="ＭＳ 明朝"/>
          <w:kern w:val="2"/>
          <w:sz w:val="24"/>
        </w:rPr>
        <w:t>：</w:t>
      </w:r>
    </w:p>
    <w:p>
      <w:pPr>
        <w:pStyle w:val="0"/>
        <w:spacing w:line="360" w:lineRule="auto"/>
        <w:ind w:left="960" w:leftChars="400"/>
        <w:jc w:val="both"/>
        <w:rPr>
          <w:rFonts w:hint="eastAsia" w:ascii="ＭＳ 明朝" w:hAnsi="ＭＳ 明朝" w:eastAsia="ＭＳ 明朝"/>
        </w:rPr>
      </w:pPr>
      <w:r>
        <w:rPr>
          <w:rFonts w:hint="default" w:ascii="ＭＳ 明朝" w:hAnsi="ＭＳ 明朝" w:eastAsia="ＭＳ 明朝"/>
          <w:spacing w:val="3"/>
          <w:kern w:val="0"/>
          <w:sz w:val="24"/>
          <w:fitText w:val="1470" w:id="3"/>
        </w:rPr>
        <w:t>商号又は名</w:t>
      </w:r>
      <w:r>
        <w:rPr>
          <w:rFonts w:hint="default" w:ascii="ＭＳ 明朝" w:hAnsi="ＭＳ 明朝" w:eastAsia="ＭＳ 明朝"/>
          <w:spacing w:val="-10"/>
          <w:kern w:val="0"/>
          <w:sz w:val="24"/>
          <w:fitText w:val="1470" w:id="3"/>
        </w:rPr>
        <w:t>称</w:t>
      </w:r>
      <w:r>
        <w:rPr>
          <w:rFonts w:hint="default" w:ascii="ＭＳ 明朝" w:hAnsi="ＭＳ 明朝" w:eastAsia="ＭＳ 明朝"/>
          <w:kern w:val="2"/>
          <w:sz w:val="24"/>
        </w:rPr>
        <w:t>：</w:t>
      </w:r>
    </w:p>
    <w:p>
      <w:pPr>
        <w:pStyle w:val="0"/>
        <w:spacing w:line="360" w:lineRule="auto"/>
        <w:ind w:left="960" w:leftChars="400" w:right="-1"/>
        <w:jc w:val="both"/>
        <w:rPr>
          <w:rFonts w:hint="eastAsia" w:ascii="ＭＳ 明朝" w:hAnsi="ＭＳ 明朝" w:eastAsia="ＭＳ 明朝"/>
        </w:rPr>
      </w:pPr>
      <w:r>
        <w:rPr>
          <w:rFonts w:hint="default" w:ascii="ＭＳ 明朝" w:hAnsi="ＭＳ 明朝" w:eastAsia="ＭＳ 明朝"/>
          <w:spacing w:val="85"/>
          <w:kern w:val="0"/>
          <w:sz w:val="24"/>
          <w:fitText w:val="1470" w:id="4"/>
        </w:rPr>
        <w:t>代表者</w:t>
      </w:r>
      <w:r>
        <w:rPr>
          <w:rFonts w:hint="default" w:ascii="ＭＳ 明朝" w:hAnsi="ＭＳ 明朝" w:eastAsia="ＭＳ 明朝"/>
          <w:kern w:val="0"/>
          <w:sz w:val="24"/>
          <w:fitText w:val="1470" w:id="4"/>
        </w:rPr>
        <w:t>名</w:t>
      </w:r>
      <w:r>
        <w:rPr>
          <w:rFonts w:hint="default" w:ascii="ＭＳ 明朝" w:hAnsi="ＭＳ 明朝" w:eastAsia="ＭＳ 明朝"/>
          <w:kern w:val="2"/>
          <w:sz w:val="24"/>
        </w:rPr>
        <w:t>：</w:t>
      </w:r>
    </w:p>
    <w:p>
      <w:pPr>
        <w:pStyle w:val="0"/>
        <w:spacing w:line="360" w:lineRule="auto"/>
        <w:ind w:left="960" w:leftChars="400"/>
        <w:jc w:val="both"/>
        <w:rPr>
          <w:rFonts w:hint="eastAsia" w:ascii="ＭＳ 明朝" w:hAnsi="ＭＳ 明朝" w:eastAsia="ＭＳ 明朝"/>
        </w:rPr>
      </w:pPr>
      <w:r>
        <w:rPr>
          <w:rFonts w:hint="default" w:ascii="ＭＳ 明朝" w:hAnsi="ＭＳ 明朝" w:eastAsia="ＭＳ 明朝"/>
          <w:spacing w:val="33"/>
          <w:kern w:val="0"/>
          <w:sz w:val="24"/>
          <w:fitText w:val="1470" w:id="5"/>
        </w:rPr>
        <w:t>代表者住</w:t>
      </w:r>
      <w:r>
        <w:rPr>
          <w:rFonts w:hint="default" w:ascii="ＭＳ 明朝" w:hAnsi="ＭＳ 明朝" w:eastAsia="ＭＳ 明朝"/>
          <w:spacing w:val="3"/>
          <w:kern w:val="0"/>
          <w:sz w:val="24"/>
          <w:fitText w:val="1470" w:id="5"/>
        </w:rPr>
        <w:t>所</w:t>
      </w:r>
      <w:r>
        <w:rPr>
          <w:rFonts w:hint="default" w:ascii="ＭＳ 明朝" w:hAnsi="ＭＳ 明朝" w:eastAsia="ＭＳ 明朝"/>
          <w:kern w:val="2"/>
          <w:sz w:val="24"/>
        </w:rPr>
        <w:t>：</w:t>
      </w:r>
    </w:p>
    <w:p>
      <w:pPr>
        <w:pStyle w:val="0"/>
        <w:spacing w:line="360" w:lineRule="auto"/>
        <w:ind w:left="960" w:leftChars="400"/>
        <w:jc w:val="both"/>
        <w:rPr>
          <w:rFonts w:hint="eastAsia" w:ascii="ＭＳ 明朝" w:hAnsi="ＭＳ 明朝" w:eastAsia="ＭＳ 明朝"/>
        </w:rPr>
      </w:pPr>
      <w:r>
        <w:rPr>
          <w:rFonts w:hint="default" w:ascii="ＭＳ 明朝" w:hAnsi="ＭＳ 明朝" w:eastAsia="ＭＳ 明朝"/>
          <w:spacing w:val="1"/>
          <w:w w:val="87"/>
          <w:kern w:val="0"/>
          <w:sz w:val="24"/>
          <w:fitText w:val="1470" w:id="6"/>
        </w:rPr>
        <w:t>代表者生年月</w:t>
      </w:r>
      <w:r>
        <w:rPr>
          <w:rFonts w:hint="default" w:ascii="ＭＳ 明朝" w:hAnsi="ＭＳ 明朝" w:eastAsia="ＭＳ 明朝"/>
          <w:spacing w:val="0"/>
          <w:w w:val="87"/>
          <w:kern w:val="0"/>
          <w:sz w:val="24"/>
          <w:fitText w:val="1470" w:id="6"/>
        </w:rPr>
        <w:t>日</w:t>
      </w:r>
      <w:r>
        <w:rPr>
          <w:rFonts w:hint="default" w:ascii="ＭＳ 明朝" w:hAnsi="ＭＳ 明朝" w:eastAsia="ＭＳ 明朝"/>
          <w:kern w:val="2"/>
          <w:sz w:val="24"/>
        </w:rPr>
        <w:t>：　　　　　　　　年　　　月　　　日</w:t>
      </w:r>
    </w:p>
    <w:sectPr>
      <w:pgSz w:w="11906" w:h="16838"/>
      <w:pgMar w:top="567" w:right="1610" w:bottom="567" w:left="1418" w:header="283" w:footer="283" w:gutter="0"/>
      <w:cols w:space="720"/>
      <w:textDirection w:val="lrTb"/>
      <w:docGrid w:type="linesAndChar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游明朝" w:hAnsi="游明朝" w:eastAsia="游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qFormat/>
    <w:rPr>
      <w:rFonts w:ascii="游ゴシック Light" w:hAnsi="游ゴシック Light" w:eastAsia="游ゴシック Light"/>
      <w:sz w:val="18"/>
    </w:rPr>
  </w:style>
  <w:style w:type="paragraph" w:styleId="21">
    <w:name w:val="List Paragraph"/>
    <w:basedOn w:val="0"/>
    <w:next w:val="21"/>
    <w:link w:val="0"/>
    <w:uiPriority w:val="0"/>
    <w:qFormat/>
    <w:pPr>
      <w:ind w:left="84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297</Words>
  <Characters>297</Characters>
  <Application>JUST Note</Application>
  <Lines>0</Lines>
  <Paragraphs>0</Paragraphs>
  <CharactersWithSpaces>575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2023-08-16T14:38:00Z</cp:lastPrinted>
  <dcterms:created xsi:type="dcterms:W3CDTF">2026-05-26T11:58:00Z</dcterms:created>
  <dcterms:modified xsi:type="dcterms:W3CDTF">2026-06-26T01:41:03Z</dcterms:modified>
  <cp:revision>6</cp:revision>
</cp:coreProperties>
</file>