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both"/>
        <w:rPr>
          <w:rFonts w:hint="eastAsia" w:ascii="ＭＳ 明朝" w:hAnsi="ＭＳ 明朝" w:eastAsia="ＭＳ 明朝"/>
        </w:rPr>
      </w:pPr>
      <w:bookmarkStart w:id="0" w:name="_GoBack"/>
      <w:bookmarkEnd w:id="0"/>
      <w:r>
        <w:rPr>
          <w:rFonts w:hint="default" w:ascii="ＭＳ 明朝" w:hAnsi="ＭＳ 明朝" w:eastAsia="ＭＳ 明朝"/>
          <w:kern w:val="2"/>
          <w:sz w:val="24"/>
        </w:rPr>
        <w:t>別記様式第１号（第７条関係）</w:t>
      </w:r>
    </w:p>
    <w:p>
      <w:pPr>
        <w:pStyle w:val="0"/>
        <w:spacing w:line="100" w:lineRule="exact"/>
        <w:jc w:val="both"/>
        <w:rPr>
          <w:rFonts w:hint="eastAsia" w:ascii="ＭＳ 明朝" w:hAnsi="ＭＳ 明朝" w:eastAsia="ＭＳ 明朝"/>
        </w:rPr>
      </w:pPr>
    </w:p>
    <w:p>
      <w:pPr>
        <w:pStyle w:val="0"/>
        <w:ind w:firstLine="240" w:firstLineChars="100"/>
        <w:jc w:val="center"/>
        <w:rPr>
          <w:rFonts w:hint="eastAsia" w:ascii="ＭＳ 明朝" w:hAnsi="ＭＳ 明朝" w:eastAsia="ＭＳ 明朝"/>
        </w:rPr>
      </w:pPr>
    </w:p>
    <w:p>
      <w:pPr>
        <w:pStyle w:val="0"/>
        <w:ind w:firstLine="240" w:firstLineChars="100"/>
        <w:jc w:val="center"/>
        <w:rPr>
          <w:rFonts w:hint="eastAsia" w:ascii="ＭＳ 明朝" w:hAnsi="ＭＳ 明朝" w:eastAsia="ＭＳ 明朝"/>
        </w:rPr>
      </w:pPr>
      <w:r>
        <w:rPr>
          <w:rFonts w:hint="default" w:ascii="ＭＳ 明朝" w:hAnsi="ＭＳ 明朝" w:eastAsia="ＭＳ 明朝"/>
          <w:kern w:val="2"/>
          <w:sz w:val="24"/>
        </w:rPr>
        <w:t>上三川町</w:t>
      </w:r>
      <w:r>
        <w:rPr>
          <w:rFonts w:hint="default" w:ascii="ＭＳ 明朝" w:hAnsi="ＭＳ 明朝" w:eastAsia="ＭＳ 明朝"/>
          <w:color w:val="000000"/>
          <w:kern w:val="2"/>
          <w:sz w:val="24"/>
        </w:rPr>
        <w:t>農産物</w:t>
      </w:r>
      <w:r>
        <w:rPr>
          <w:rFonts w:hint="default" w:ascii="ＭＳ 明朝" w:hAnsi="ＭＳ 明朝" w:eastAsia="ＭＳ 明朝"/>
          <w:kern w:val="2"/>
          <w:sz w:val="24"/>
        </w:rPr>
        <w:t>販路開拓支援事業補助金　交付申請額計算書</w:t>
      </w:r>
    </w:p>
    <w:p>
      <w:pPr>
        <w:pStyle w:val="0"/>
        <w:spacing w:line="100" w:lineRule="exact"/>
        <w:jc w:val="both"/>
        <w:rPr>
          <w:rFonts w:hint="eastAsia" w:ascii="ＭＳ 明朝" w:hAnsi="ＭＳ 明朝" w:eastAsia="ＭＳ 明朝"/>
        </w:rPr>
      </w:pPr>
    </w:p>
    <w:p>
      <w:pPr>
        <w:pStyle w:val="0"/>
        <w:jc w:val="right"/>
        <w:rPr>
          <w:rFonts w:hint="eastAsia" w:ascii="ＭＳ 明朝" w:hAnsi="ＭＳ 明朝" w:eastAsia="ＭＳ 明朝"/>
        </w:rPr>
      </w:pPr>
      <w:r>
        <w:rPr>
          <w:rFonts w:hint="default" w:ascii="ＭＳ 明朝" w:hAnsi="ＭＳ 明朝" w:eastAsia="ＭＳ 明朝"/>
          <w:kern w:val="2"/>
          <w:sz w:val="24"/>
        </w:rPr>
        <w:t>　</w:t>
      </w:r>
    </w:p>
    <w:tbl>
      <w:tblPr>
        <w:tblStyle w:val="11"/>
        <w:tblW w:w="4923" w:type="pct"/>
        <w:tblInd w:w="-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firstRow="1" w:lastRow="0" w:firstColumn="1" w:lastColumn="0" w:noHBand="0" w:noVBand="1" w:val="04A0"/>
      </w:tblPr>
      <w:tblGrid>
        <w:gridCol w:w="6237"/>
        <w:gridCol w:w="2126"/>
      </w:tblGrid>
      <w:tr>
        <w:trPr>
          <w:trHeight w:val="699" w:hRule="atLeast"/>
        </w:trPr>
        <w:tc>
          <w:tcPr>
            <w:tcW w:w="50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0"/>
              <w:ind w:firstLine="240" w:firstLineChars="100"/>
              <w:jc w:val="center"/>
              <w:rPr>
                <w:rFonts w:hint="eastAsia" w:ascii="ＭＳ 明朝" w:hAnsi="ＭＳ 明朝" w:eastAsia="ＭＳ 明朝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4"/>
              </w:rPr>
              <w:t>交付申請額【内訳】　※税抜価格でご記入ください。</w:t>
            </w:r>
          </w:p>
        </w:tc>
      </w:tr>
      <w:tr>
        <w:trPr>
          <w:trHeight w:val="633" w:hRule="atLeast"/>
        </w:trPr>
        <w:tc>
          <w:tcPr>
            <w:tcW w:w="3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0"/>
              <w:ind w:left="220" w:hanging="22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4"/>
              </w:rPr>
              <w:t xml:space="preserve">(1) </w:t>
            </w:r>
            <w:r>
              <w:rPr>
                <w:rFonts w:hint="default" w:ascii="ＭＳ 明朝" w:hAnsi="ＭＳ 明朝" w:eastAsia="ＭＳ 明朝"/>
                <w:kern w:val="2"/>
                <w:sz w:val="24"/>
              </w:rPr>
              <w:t>参加料、出展小間料等</w:t>
            </w:r>
          </w:p>
        </w:tc>
        <w:tc>
          <w:tcPr>
            <w:tcW w:w="1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0"/>
              <w:wordWrap w:val="0"/>
              <w:ind w:left="220" w:hanging="220"/>
              <w:jc w:val="right"/>
              <w:rPr>
                <w:rFonts w:hint="default" w:ascii="ＭＳ 明朝" w:hAnsi="ＭＳ 明朝" w:eastAsia="ＭＳ 明朝"/>
                <w:kern w:val="0"/>
              </w:rPr>
            </w:pPr>
            <w:r>
              <w:rPr>
                <w:rFonts w:hint="default" w:ascii="ＭＳ 明朝" w:hAnsi="ＭＳ 明朝" w:eastAsia="ＭＳ 明朝"/>
                <w:kern w:val="0"/>
                <w:sz w:val="24"/>
              </w:rPr>
              <w:t>円</w:t>
            </w:r>
            <w:r>
              <w:rPr>
                <w:rFonts w:hint="default" w:ascii="ＭＳ 明朝" w:hAnsi="ＭＳ 明朝" w:eastAsia="ＭＳ 明朝"/>
                <w:kern w:val="0"/>
                <w:sz w:val="24"/>
              </w:rPr>
              <w:t xml:space="preserve"> </w:t>
            </w:r>
          </w:p>
        </w:tc>
      </w:tr>
      <w:tr>
        <w:trPr>
          <w:trHeight w:val="708" w:hRule="atLeast"/>
        </w:trPr>
        <w:tc>
          <w:tcPr>
            <w:tcW w:w="3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480" w:lineRule="atLeast"/>
              <w:ind w:left="486" w:hanging="480" w:hangingChars="200"/>
              <w:jc w:val="left"/>
              <w:rPr>
                <w:rFonts w:hint="eastAsia" w:ascii="ＭＳ 明朝" w:hAnsi="ＭＳ 明朝" w:eastAsia="ＭＳ 明朝"/>
                <w:kern w:val="0"/>
              </w:rPr>
            </w:pPr>
            <w:r>
              <w:rPr>
                <w:rFonts w:hint="default" w:ascii="ＭＳ 明朝" w:hAnsi="ＭＳ 明朝" w:eastAsia="ＭＳ 明朝"/>
                <w:kern w:val="2"/>
                <w:sz w:val="24"/>
              </w:rPr>
              <w:t xml:space="preserve">(2) </w:t>
            </w:r>
            <w:r>
              <w:rPr>
                <w:rFonts w:hint="default" w:ascii="ＭＳ 明朝" w:hAnsi="ＭＳ 明朝" w:eastAsia="ＭＳ 明朝"/>
                <w:kern w:val="0"/>
                <w:sz w:val="24"/>
              </w:rPr>
              <w:t>小間の展示装飾、備品使用等に要する経費</w:t>
            </w:r>
          </w:p>
        </w:tc>
        <w:tc>
          <w:tcPr>
            <w:tcW w:w="1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0"/>
              <w:wordWrap w:val="0"/>
              <w:ind w:left="220" w:hanging="220"/>
              <w:jc w:val="right"/>
              <w:rPr>
                <w:rFonts w:hint="default" w:ascii="ＭＳ 明朝" w:hAnsi="ＭＳ 明朝" w:eastAsia="ＭＳ 明朝"/>
                <w:kern w:val="0"/>
              </w:rPr>
            </w:pPr>
            <w:r>
              <w:rPr>
                <w:rFonts w:hint="default" w:ascii="ＭＳ 明朝" w:hAnsi="ＭＳ 明朝" w:eastAsia="ＭＳ 明朝"/>
                <w:kern w:val="0"/>
                <w:sz w:val="24"/>
              </w:rPr>
              <w:t>円</w:t>
            </w:r>
            <w:r>
              <w:rPr>
                <w:rFonts w:hint="default" w:ascii="ＭＳ 明朝" w:hAnsi="ＭＳ 明朝" w:eastAsia="ＭＳ 明朝"/>
                <w:kern w:val="0"/>
                <w:sz w:val="24"/>
              </w:rPr>
              <w:t xml:space="preserve"> </w:t>
            </w:r>
          </w:p>
        </w:tc>
      </w:tr>
      <w:tr>
        <w:trPr>
          <w:trHeight w:val="557" w:hRule="atLeast"/>
        </w:trPr>
        <w:tc>
          <w:tcPr>
            <w:tcW w:w="3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480" w:lineRule="atLeast"/>
              <w:ind w:left="486" w:hanging="480" w:hangingChars="200"/>
              <w:jc w:val="left"/>
              <w:rPr>
                <w:rFonts w:hint="eastAsia" w:ascii="ＭＳ 明朝" w:hAnsi="ＭＳ 明朝" w:eastAsia="ＭＳ 明朝"/>
                <w:kern w:val="0"/>
              </w:rPr>
            </w:pPr>
            <w:r>
              <w:rPr>
                <w:rFonts w:hint="default" w:ascii="ＭＳ 明朝" w:hAnsi="ＭＳ 明朝" w:eastAsia="ＭＳ 明朝"/>
                <w:kern w:val="2"/>
                <w:sz w:val="24"/>
              </w:rPr>
              <w:t xml:space="preserve">(3) </w:t>
            </w:r>
            <w:r>
              <w:rPr>
                <w:rFonts w:hint="default" w:ascii="ＭＳ 明朝" w:hAnsi="ＭＳ 明朝" w:eastAsia="ＭＳ 明朝"/>
                <w:kern w:val="0"/>
                <w:sz w:val="24"/>
              </w:rPr>
              <w:t>航空運賃、宿泊代等（海外出展のみ）</w:t>
            </w:r>
          </w:p>
        </w:tc>
        <w:tc>
          <w:tcPr>
            <w:tcW w:w="1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0"/>
              <w:wordWrap w:val="0"/>
              <w:ind w:left="220" w:hanging="220"/>
              <w:jc w:val="right"/>
              <w:rPr>
                <w:rFonts w:hint="default" w:ascii="ＭＳ 明朝" w:hAnsi="ＭＳ 明朝" w:eastAsia="ＭＳ 明朝"/>
                <w:kern w:val="0"/>
              </w:rPr>
            </w:pPr>
            <w:r>
              <w:rPr>
                <w:rFonts w:hint="default" w:ascii="ＭＳ 明朝" w:hAnsi="ＭＳ 明朝" w:eastAsia="ＭＳ 明朝"/>
                <w:kern w:val="0"/>
                <w:sz w:val="24"/>
              </w:rPr>
              <w:t>円</w:t>
            </w:r>
            <w:r>
              <w:rPr>
                <w:rFonts w:hint="default" w:ascii="ＭＳ 明朝" w:hAnsi="ＭＳ 明朝" w:eastAsia="ＭＳ 明朝"/>
                <w:kern w:val="0"/>
                <w:sz w:val="24"/>
              </w:rPr>
              <w:t xml:space="preserve"> </w:t>
            </w:r>
          </w:p>
        </w:tc>
      </w:tr>
      <w:tr>
        <w:trPr>
          <w:trHeight w:val="701" w:hRule="atLeast"/>
        </w:trPr>
        <w:tc>
          <w:tcPr>
            <w:tcW w:w="3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kern w:val="0"/>
              </w:rPr>
            </w:pPr>
            <w:r>
              <w:rPr>
                <w:rFonts w:hint="default" w:ascii="ＭＳ 明朝" w:hAnsi="ＭＳ 明朝" w:eastAsia="ＭＳ 明朝"/>
                <w:kern w:val="2"/>
                <w:sz w:val="24"/>
              </w:rPr>
              <w:t xml:space="preserve">(4) </w:t>
            </w:r>
            <w:r>
              <w:rPr>
                <w:rFonts w:hint="default" w:ascii="ＭＳ 明朝" w:hAnsi="ＭＳ 明朝" w:eastAsia="ＭＳ 明朝"/>
                <w:kern w:val="0"/>
                <w:sz w:val="24"/>
              </w:rPr>
              <w:t>展示品等の輸送費（海外出展のみ）</w:t>
            </w:r>
          </w:p>
        </w:tc>
        <w:tc>
          <w:tcPr>
            <w:tcW w:w="1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0"/>
              <w:wordWrap w:val="0"/>
              <w:ind w:left="220" w:hanging="220"/>
              <w:jc w:val="right"/>
              <w:rPr>
                <w:rFonts w:hint="default" w:ascii="ＭＳ 明朝" w:hAnsi="ＭＳ 明朝" w:eastAsia="ＭＳ 明朝"/>
                <w:kern w:val="0"/>
              </w:rPr>
            </w:pPr>
            <w:r>
              <w:rPr>
                <w:rFonts w:hint="default" w:ascii="ＭＳ 明朝" w:hAnsi="ＭＳ 明朝" w:eastAsia="ＭＳ 明朝"/>
                <w:kern w:val="0"/>
                <w:sz w:val="24"/>
              </w:rPr>
              <w:t>　　円</w:t>
            </w:r>
            <w:r>
              <w:rPr>
                <w:rFonts w:hint="default" w:ascii="ＭＳ 明朝" w:hAnsi="ＭＳ 明朝" w:eastAsia="ＭＳ 明朝"/>
                <w:kern w:val="0"/>
                <w:sz w:val="24"/>
              </w:rPr>
              <w:t xml:space="preserve"> </w:t>
            </w:r>
          </w:p>
        </w:tc>
      </w:tr>
      <w:tr>
        <w:trPr>
          <w:trHeight w:val="570" w:hRule="atLeast"/>
        </w:trPr>
        <w:tc>
          <w:tcPr>
            <w:tcW w:w="3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0"/>
              <w:spacing w:line="480" w:lineRule="atLeast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4"/>
              </w:rPr>
              <w:t xml:space="preserve">(5) </w:t>
            </w:r>
            <w:r>
              <w:rPr>
                <w:rFonts w:hint="default" w:ascii="ＭＳ 明朝" w:hAnsi="ＭＳ 明朝" w:eastAsia="ＭＳ 明朝"/>
                <w:kern w:val="2"/>
                <w:sz w:val="24"/>
              </w:rPr>
              <w:t>コンテンツ制作費</w:t>
            </w: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（オンライン開催のみ）</w:t>
            </w:r>
          </w:p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0"/>
              <w:wordWrap w:val="0"/>
              <w:ind w:left="220" w:right="121" w:hanging="220"/>
              <w:jc w:val="right"/>
              <w:rPr>
                <w:rFonts w:hint="eastAsia" w:ascii="ＭＳ 明朝" w:hAnsi="ＭＳ 明朝" w:eastAsia="ＭＳ 明朝"/>
                <w:kern w:val="0"/>
              </w:rPr>
            </w:pPr>
            <w:r>
              <w:rPr>
                <w:rFonts w:hint="default" w:ascii="ＭＳ 明朝" w:hAnsi="ＭＳ 明朝" w:eastAsia="ＭＳ 明朝"/>
                <w:kern w:val="0"/>
                <w:sz w:val="24"/>
              </w:rPr>
              <w:t>　　円</w:t>
            </w:r>
            <w:r>
              <w:rPr>
                <w:rFonts w:hint="default" w:ascii="游明朝" w:hAnsi="游明朝" w:eastAsia="游明朝"/>
                <w:kern w:val="2"/>
                <w:sz w:val="24"/>
              </w:rPr>
              <mc:AlternateContent>
                <mc:Choice Requires="wps">
                  <w:drawing>
                    <wp:anchor simplePos="0" relativeHeight="2" behindDoc="0" locked="0" layoutInCell="1" hidden="0" allowOverlap="1">
                      <wp:simplePos x="0" y="0"/>
                      <wp:positionH relativeFrom="column">
                        <wp:posOffset>308610</wp:posOffset>
                      </wp:positionH>
                      <wp:positionV relativeFrom="paragraph">
                        <wp:posOffset>91440</wp:posOffset>
                      </wp:positionV>
                      <wp:extent cx="325755" cy="340995"/>
                      <wp:effectExtent l="0" t="0" r="635" b="635"/>
                      <wp:wrapNone/>
                      <wp:docPr id="1026" name="テキスト ボックス 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テキスト ボックス 1"/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325755" cy="3409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miter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jc w:val="both"/>
                                    <w:rPr>
                                      <w:rFonts w:hint="default"/>
                                    </w:rPr>
                                  </w:pPr>
                                </w:p>
                              </w:txbxContent>
                            </wps:txbx>
                            <wps:bodyPr vertOverflow="overflow" horzOverflow="overflow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style="z-index:2;height:26.85pt;width:25.65pt;mso-position-horizontal-relative:text;position:absolute;margin-top:7.2pt;margin-left:24.3pt;mso-position-vertical-relative:text;" o:spid="_x0000_s1026" o:allowincell="t" o:allowoverlap="t" filled="f" stroked="f" o:spt="202" type="#_x0000_t202">
                      <v:fill/>
                      <v:textbox style="layout-flow:horizontal;">
                        <w:txbxContent>
                          <w:p>
                            <w:pPr>
                              <w:pStyle w:val="0"/>
                              <w:jc w:val="both"/>
                              <w:rPr>
                                <w:rFonts w:hint="default"/>
                              </w:rPr>
                            </w:pP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</w:tc>
      </w:tr>
      <w:tr>
        <w:trPr>
          <w:trHeight w:val="679" w:hRule="atLeast"/>
        </w:trPr>
        <w:tc>
          <w:tcPr>
            <w:tcW w:w="372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4"/>
              </w:rPr>
              <w:t xml:space="preserve">(6) </w:t>
            </w:r>
            <w:r>
              <w:rPr>
                <w:rFonts w:hint="default" w:ascii="ＭＳ 明朝" w:hAnsi="ＭＳ 明朝" w:eastAsia="ＭＳ 明朝"/>
                <w:kern w:val="2"/>
                <w:sz w:val="24"/>
              </w:rPr>
              <w:t>その他の経費</w:t>
            </w:r>
          </w:p>
        </w:tc>
        <w:tc>
          <w:tcPr>
            <w:tcW w:w="127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0"/>
              <w:ind w:right="121"/>
              <w:jc w:val="right"/>
              <w:rPr>
                <w:rFonts w:hint="eastAsia" w:ascii="ＭＳ 明朝" w:hAnsi="ＭＳ 明朝" w:eastAsia="ＭＳ 明朝"/>
                <w:kern w:val="0"/>
              </w:rPr>
            </w:pPr>
            <w:r>
              <w:rPr>
                <w:rFonts w:hint="default" w:ascii="ＭＳ 明朝" w:hAnsi="ＭＳ 明朝" w:eastAsia="ＭＳ 明朝"/>
                <w:kern w:val="2"/>
                <w:sz w:val="24"/>
              </w:rPr>
              <w:t xml:space="preserve">           </w:t>
            </w:r>
            <w:r>
              <w:rPr>
                <w:rFonts w:hint="default" w:ascii="ＭＳ 明朝" w:hAnsi="ＭＳ 明朝" w:eastAsia="ＭＳ 明朝"/>
                <w:kern w:val="0"/>
                <w:sz w:val="24"/>
              </w:rPr>
              <w:t>円</w:t>
            </w:r>
          </w:p>
        </w:tc>
      </w:tr>
      <w:tr>
        <w:trPr>
          <w:trHeight w:val="703" w:hRule="atLeast"/>
        </w:trPr>
        <w:tc>
          <w:tcPr>
            <w:tcW w:w="37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4"/>
              </w:rPr>
              <w:t>合　　　計</w:t>
            </w:r>
          </w:p>
        </w:tc>
        <w:tc>
          <w:tcPr>
            <w:tcW w:w="12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0"/>
              <w:ind w:right="121"/>
              <w:jc w:val="right"/>
              <w:rPr>
                <w:rFonts w:hint="eastAsia" w:ascii="ＭＳ 明朝" w:hAnsi="ＭＳ 明朝" w:eastAsia="ＭＳ 明朝"/>
                <w:kern w:val="0"/>
              </w:rPr>
            </w:pPr>
            <w:r>
              <w:rPr>
                <w:rFonts w:hint="default" w:ascii="ＭＳ 明朝" w:hAnsi="ＭＳ 明朝" w:eastAsia="ＭＳ 明朝"/>
                <w:kern w:val="2"/>
                <w:sz w:val="24"/>
              </w:rPr>
              <w:t>Ａ</w:t>
            </w:r>
            <w:r>
              <w:rPr>
                <w:rFonts w:hint="default" w:ascii="ＭＳ 明朝" w:hAnsi="ＭＳ 明朝" w:eastAsia="ＭＳ 明朝"/>
                <w:kern w:val="2"/>
                <w:sz w:val="24"/>
              </w:rPr>
              <w:t xml:space="preserve">            </w:t>
            </w:r>
            <w:r>
              <w:rPr>
                <w:rFonts w:hint="default" w:ascii="ＭＳ 明朝" w:hAnsi="ＭＳ 明朝" w:eastAsia="ＭＳ 明朝"/>
                <w:kern w:val="0"/>
                <w:sz w:val="24"/>
              </w:rPr>
              <w:t>円</w:t>
            </w:r>
          </w:p>
        </w:tc>
      </w:tr>
      <w:tr>
        <w:trPr>
          <w:trHeight w:val="713" w:hRule="atLeast"/>
        </w:trPr>
        <w:tc>
          <w:tcPr>
            <w:tcW w:w="37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0"/>
              <w:ind w:firstLine="240" w:firstLineChars="10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※他自治体等から受けている補助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>(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>見込み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>)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>額を記載</w:t>
            </w:r>
          </w:p>
        </w:tc>
        <w:tc>
          <w:tcPr>
            <w:tcW w:w="12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0"/>
              <w:wordWrap w:val="0"/>
              <w:ind w:left="220" w:right="121" w:hanging="220"/>
              <w:jc w:val="right"/>
              <w:rPr>
                <w:rFonts w:hint="eastAsia" w:ascii="ＭＳ 明朝" w:hAnsi="ＭＳ 明朝" w:eastAsia="ＭＳ 明朝"/>
                <w:kern w:val="0"/>
              </w:rPr>
            </w:pPr>
            <w:r>
              <w:rPr>
                <w:rFonts w:hint="default" w:ascii="ＭＳ 明朝" w:hAnsi="ＭＳ 明朝" w:eastAsia="ＭＳ 明朝"/>
                <w:kern w:val="0"/>
                <w:sz w:val="24"/>
              </w:rPr>
              <w:t>Ｂ</w:t>
            </w:r>
            <w:r>
              <w:rPr>
                <w:rFonts w:hint="default" w:ascii="ＭＳ 明朝" w:hAnsi="ＭＳ 明朝" w:eastAsia="ＭＳ 明朝"/>
                <w:kern w:val="0"/>
                <w:sz w:val="24"/>
              </w:rPr>
              <w:t xml:space="preserve">            </w:t>
            </w:r>
            <w:r>
              <w:rPr>
                <w:rFonts w:hint="default" w:ascii="ＭＳ 明朝" w:hAnsi="ＭＳ 明朝" w:eastAsia="ＭＳ 明朝"/>
                <w:kern w:val="0"/>
                <w:sz w:val="24"/>
              </w:rPr>
              <w:t>円</w:t>
            </w:r>
          </w:p>
        </w:tc>
      </w:tr>
      <w:tr>
        <w:trPr>
          <w:trHeight w:val="976" w:hRule="atLeast"/>
        </w:trPr>
        <w:tc>
          <w:tcPr>
            <w:tcW w:w="3729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0"/>
              <w:snapToGrid w:val="0"/>
              <w:jc w:val="center"/>
              <w:rPr>
                <w:rFonts w:hint="eastAsia" w:ascii="ＭＳ 明朝" w:hAnsi="ＭＳ 明朝" w:eastAsia="ＭＳ 明朝"/>
                <w:b w:val="1"/>
              </w:rPr>
            </w:pPr>
            <w:r>
              <w:rPr>
                <w:rFonts w:hint="default" w:ascii="ＭＳ 明朝" w:hAnsi="ＭＳ 明朝" w:eastAsia="ＭＳ 明朝"/>
                <w:b w:val="1"/>
                <w:kern w:val="2"/>
                <w:sz w:val="24"/>
              </w:rPr>
              <w:t>交付申請額　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>※千円未満切捨て</w:t>
            </w:r>
          </w:p>
          <w:p>
            <w:pPr>
              <w:pStyle w:val="0"/>
              <w:snapToGrid w:val="0"/>
              <w:ind w:firstLine="1680" w:firstLineChars="700"/>
              <w:jc w:val="both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合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>計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>（Ａ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>－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>Ｂ）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>×　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>1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>／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>2</w:t>
            </w:r>
          </w:p>
        </w:tc>
        <w:tc>
          <w:tcPr>
            <w:tcW w:w="1271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0"/>
              <w:wordWrap w:val="0"/>
              <w:ind w:left="220" w:right="121" w:hanging="220"/>
              <w:jc w:val="right"/>
              <w:rPr>
                <w:rFonts w:hint="eastAsia" w:ascii="ＭＳ 明朝" w:hAnsi="ＭＳ 明朝" w:eastAsia="ＭＳ 明朝"/>
                <w:kern w:val="0"/>
              </w:rPr>
            </w:pPr>
            <w:r>
              <w:rPr>
                <w:rFonts w:hint="default" w:ascii="ＭＳ 明朝" w:hAnsi="ＭＳ 明朝" w:eastAsia="ＭＳ 明朝"/>
                <w:kern w:val="0"/>
                <w:sz w:val="24"/>
              </w:rPr>
              <w:t>円</w:t>
            </w:r>
          </w:p>
        </w:tc>
      </w:tr>
    </w:tbl>
    <w:p>
      <w:pPr>
        <w:pStyle w:val="0"/>
        <w:jc w:val="both"/>
        <w:rPr>
          <w:rFonts w:hint="eastAsia" w:ascii="ＭＳ 明朝" w:hAnsi="ＭＳ 明朝" w:eastAsia="ＭＳ 明朝"/>
        </w:rPr>
      </w:pPr>
    </w:p>
    <w:p>
      <w:pPr>
        <w:pStyle w:val="0"/>
        <w:spacing w:line="240" w:lineRule="exact"/>
        <w:ind w:firstLine="480" w:firstLineChars="200"/>
        <w:jc w:val="left"/>
        <w:rPr>
          <w:rFonts w:hint="eastAsia" w:ascii="ＭＳ 明朝" w:hAnsi="ＭＳ 明朝" w:eastAsia="ＭＳ 明朝"/>
          <w:kern w:val="0"/>
        </w:rPr>
      </w:pPr>
      <w:r>
        <w:rPr>
          <w:rFonts w:hint="eastAsia" w:ascii="ＭＳ 明朝" w:hAnsi="ＭＳ 明朝" w:eastAsia="ＭＳ 明朝"/>
          <w:kern w:val="0"/>
          <w:sz w:val="24"/>
        </w:rPr>
        <w:t>※交付上限額は国内展示会等：１０万円　海外展示会等：２０万円</w:t>
      </w:r>
    </w:p>
    <w:p>
      <w:pPr>
        <w:pStyle w:val="0"/>
        <w:spacing w:line="240" w:lineRule="exact"/>
        <w:ind w:firstLine="720" w:firstLineChars="300"/>
        <w:jc w:val="left"/>
        <w:rPr>
          <w:rFonts w:hint="eastAsia" w:ascii="ＭＳ 明朝" w:hAnsi="ＭＳ 明朝" w:eastAsia="ＭＳ 明朝"/>
          <w:kern w:val="0"/>
        </w:rPr>
      </w:pPr>
      <w:r>
        <w:rPr>
          <w:rFonts w:hint="default" w:ascii="ＭＳ 明朝" w:hAnsi="ＭＳ 明朝" w:eastAsia="ＭＳ 明朝"/>
          <w:kern w:val="0"/>
          <w:sz w:val="24"/>
        </w:rPr>
        <w:t>オンライン開催の展示会等：　５万円</w:t>
      </w:r>
    </w:p>
    <w:p>
      <w:pPr>
        <w:pStyle w:val="0"/>
        <w:jc w:val="both"/>
        <w:rPr>
          <w:rFonts w:hint="eastAsia" w:ascii="ＭＳ 明朝" w:hAnsi="ＭＳ 明朝" w:eastAsia="ＭＳ 明朝"/>
        </w:rPr>
      </w:pPr>
    </w:p>
    <w:p>
      <w:pPr>
        <w:pStyle w:val="0"/>
        <w:jc w:val="both"/>
        <w:rPr>
          <w:rFonts w:hint="eastAsia" w:ascii="ＭＳ 明朝" w:hAnsi="ＭＳ 明朝" w:eastAsia="ＭＳ 明朝"/>
        </w:rPr>
      </w:pPr>
    </w:p>
    <w:p>
      <w:pPr>
        <w:pStyle w:val="0"/>
        <w:jc w:val="both"/>
        <w:rPr>
          <w:rFonts w:hint="eastAsia" w:ascii="ＭＳ 明朝" w:hAnsi="ＭＳ 明朝" w:eastAsia="ＭＳ 明朝"/>
        </w:rPr>
      </w:pPr>
    </w:p>
    <w:p>
      <w:pPr>
        <w:pStyle w:val="0"/>
        <w:jc w:val="both"/>
        <w:rPr>
          <w:rFonts w:hint="eastAsia" w:ascii="ＭＳ 明朝" w:hAnsi="ＭＳ 明朝" w:eastAsia="ＭＳ 明朝"/>
        </w:rPr>
      </w:pPr>
    </w:p>
    <w:p>
      <w:pPr>
        <w:pStyle w:val="0"/>
        <w:jc w:val="both"/>
        <w:rPr>
          <w:rFonts w:hint="eastAsia" w:ascii="ＭＳ 明朝" w:hAnsi="ＭＳ 明朝" w:eastAsia="ＭＳ 明朝"/>
        </w:rPr>
      </w:pPr>
    </w:p>
    <w:p>
      <w:pPr>
        <w:pStyle w:val="0"/>
        <w:ind w:left="243" w:hanging="240" w:hangingChars="100"/>
        <w:jc w:val="both"/>
        <w:rPr>
          <w:rFonts w:hint="eastAsia" w:ascii="ＭＳ 明朝" w:hAnsi="ＭＳ 明朝" w:eastAsia="ＭＳ 明朝"/>
        </w:rPr>
      </w:pPr>
    </w:p>
    <w:sectPr>
      <w:pgSz w:w="11906" w:h="16838"/>
      <w:pgMar w:top="1531" w:right="1701" w:bottom="1418" w:left="1701" w:header="851" w:footer="992" w:gutter="0"/>
      <w:cols w:space="720"/>
      <w:textDirection w:val="lrTb"/>
      <w:docGrid w:type="linesAndChars" w:linePitch="514" w:charSpace="60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@游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@游ゴシック Light">
    <w:panose1 w:val="00000000000000000000"/>
    <w:charset w:val="80"/>
    <w:family w:val="modern"/>
    <w:notTrueType/>
    <w:pitch w:val="fixed"/>
    <w:sig w:usb0="00000000" w:usb1="00000000" w:usb2="00000000" w:usb3="00000000" w:csb0="00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Gothic Light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Yu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Yu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Yu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Yu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Yu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Yu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Yu Gothic Light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Yu Gothic Light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Yu Gothic Light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Yu Gothic Light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Yu Gothic Light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Yu Gothic Light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bordersDoNotSurroundHeader/>
  <w:bordersDoNotSurroundFooter/>
  <w:defaultTabStop w:val="840"/>
  <w:drawingGridHorizontalSpacing w:val="243"/>
  <w:drawingGridVerticalSpacing w:val="257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游明朝" w:hAnsi="游明朝" w:eastAsia="游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游明朝" w:hAnsi="游明朝" w:eastAsia="游明朝"/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qFormat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qFormat/>
  </w:style>
  <w:style w:type="paragraph" w:styleId="19">
    <w:name w:val="Balloon Text"/>
    <w:basedOn w:val="0"/>
    <w:next w:val="19"/>
    <w:link w:val="20"/>
    <w:uiPriority w:val="0"/>
    <w:semiHidden/>
    <w:rPr>
      <w:rFonts w:ascii="游ゴシック Light" w:hAnsi="游ゴシック Light" w:eastAsia="游ゴシック Light"/>
      <w:sz w:val="18"/>
    </w:rPr>
  </w:style>
  <w:style w:type="character" w:styleId="20" w:customStyle="1">
    <w:name w:val="吹き出し (文字)"/>
    <w:basedOn w:val="10"/>
    <w:next w:val="20"/>
    <w:link w:val="19"/>
    <w:uiPriority w:val="0"/>
    <w:qFormat/>
    <w:rPr>
      <w:rFonts w:ascii="游ゴシック Light" w:hAnsi="游ゴシック Light" w:eastAsia="游ゴシック Light"/>
      <w:sz w:val="18"/>
    </w:rPr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</w:style>
  <w:style w:type="paragraph" w:styleId="22">
    <w:name w:val="Note Heading"/>
    <w:basedOn w:val="0"/>
    <w:next w:val="0"/>
    <w:link w:val="23"/>
    <w:uiPriority w:val="0"/>
    <w:qFormat/>
    <w:pPr>
      <w:jc w:val="center"/>
    </w:pPr>
    <w:rPr>
      <w:rFonts w:ascii="ＭＳ 明朝" w:hAnsi="ＭＳ 明朝" w:eastAsia="ＭＳ 明朝"/>
      <w:kern w:val="0"/>
    </w:rPr>
  </w:style>
  <w:style w:type="character" w:styleId="23" w:customStyle="1">
    <w:name w:val="記 (文字)"/>
    <w:basedOn w:val="10"/>
    <w:next w:val="23"/>
    <w:link w:val="22"/>
    <w:uiPriority w:val="0"/>
    <w:qFormat/>
    <w:rPr>
      <w:rFonts w:ascii="ＭＳ 明朝" w:hAnsi="ＭＳ 明朝" w:eastAsia="ＭＳ 明朝"/>
      <w:kern w:val="0"/>
      <w:sz w:val="24"/>
    </w:rPr>
  </w:style>
  <w:style w:type="paragraph" w:styleId="24">
    <w:name w:val="Closing"/>
    <w:basedOn w:val="0"/>
    <w:next w:val="24"/>
    <w:link w:val="25"/>
    <w:uiPriority w:val="0"/>
    <w:pPr>
      <w:jc w:val="right"/>
    </w:pPr>
    <w:rPr>
      <w:rFonts w:ascii="ＭＳ 明朝" w:hAnsi="ＭＳ 明朝" w:eastAsia="ＭＳ 明朝"/>
      <w:kern w:val="0"/>
    </w:rPr>
  </w:style>
  <w:style w:type="character" w:styleId="25" w:customStyle="1">
    <w:name w:val="結語 (文字)"/>
    <w:basedOn w:val="10"/>
    <w:next w:val="25"/>
    <w:link w:val="24"/>
    <w:uiPriority w:val="0"/>
    <w:qFormat/>
    <w:rPr>
      <w:rFonts w:ascii="ＭＳ 明朝" w:hAnsi="ＭＳ 明朝" w:eastAsia="ＭＳ 明朝"/>
      <w:kern w:val="0"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1</Pages>
  <Words>188</Words>
  <Characters>197</Characters>
  <Application>JUST Note</Application>
  <Lines>0</Lines>
  <Paragraphs>0</Paragraphs>
  <CharactersWithSpaces>353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Printed>2024-02-08T16:54:00Z</cp:lastPrinted>
  <dcterms:created xsi:type="dcterms:W3CDTF">2026-05-26T11:57:00Z</dcterms:created>
  <dcterms:modified xsi:type="dcterms:W3CDTF">2026-06-26T01:14:46Z</dcterms:modified>
  <cp:revision>8</cp:revision>
</cp:coreProperties>
</file>